
<file path=[Content_Types].xml><?xml version="1.0" encoding="utf-8"?>
<Types xmlns="http://schemas.openxmlformats.org/package/2006/content-types">
  <Default Extension="png" ContentType="image/png"/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57A9C22E" w14:textId="77777777" w:rsidR="002277F1" w:rsidRDefault="002277F1" w:rsidP="002277F1">
      <w:pPr>
        <w:jc w:val="center"/>
        <w:rPr>
          <w:rFonts w:ascii="Arial" w:hAnsi="Arial" w:cs="Arial"/>
          <w:b/>
          <w:sz w:val="28"/>
          <w:szCs w:val="24"/>
        </w:rPr>
      </w:pPr>
      <w:r w:rsidRPr="005E3778">
        <w:rPr>
          <w:rFonts w:ascii="Arial" w:hAnsi="Arial" w:cs="Arial"/>
          <w:b/>
          <w:sz w:val="28"/>
          <w:szCs w:val="24"/>
        </w:rPr>
        <w:t xml:space="preserve">GABINETE DO VEREADOR </w:t>
      </w:r>
      <w:r>
        <w:rPr>
          <w:rFonts w:ascii="Arial" w:hAnsi="Arial" w:cs="Arial"/>
          <w:b/>
          <w:sz w:val="28"/>
          <w:szCs w:val="24"/>
        </w:rPr>
        <w:t>DIDI JUNIOR</w:t>
      </w:r>
    </w:p>
    <w:p w14:paraId="1C8901FD" w14:textId="77777777" w:rsidR="006464C6" w:rsidRDefault="006464C6" w:rsidP="006464C6">
      <w:pPr>
        <w:jc w:val="center"/>
        <w:rPr>
          <w:rFonts w:ascii="Arial" w:hAnsi="Arial" w:cs="Arial"/>
          <w:b/>
          <w:sz w:val="28"/>
          <w:szCs w:val="24"/>
        </w:rPr>
      </w:pPr>
    </w:p>
    <w:p w14:paraId="4F1E04E0" w14:textId="77777777" w:rsidR="006464C6" w:rsidRPr="00FA76FD" w:rsidRDefault="006464C6" w:rsidP="006464C6">
      <w:pPr>
        <w:spacing w:line="240" w:lineRule="auto"/>
        <w:rPr>
          <w:rFonts w:ascii="Arial" w:hAnsi="Arial" w:cs="Arial"/>
          <w:b/>
          <w:sz w:val="24"/>
        </w:rPr>
      </w:pPr>
      <w:r w:rsidRPr="00FA76FD">
        <w:rPr>
          <w:rFonts w:ascii="Arial" w:hAnsi="Arial" w:cs="Arial"/>
          <w:b/>
          <w:sz w:val="24"/>
        </w:rPr>
        <w:t xml:space="preserve">PROJETO DE LEI Nº ____ DE ___________ </w:t>
      </w:r>
      <w:proofErr w:type="spellStart"/>
      <w:r w:rsidRPr="00FA76FD">
        <w:rPr>
          <w:rFonts w:ascii="Arial" w:hAnsi="Arial" w:cs="Arial"/>
          <w:b/>
          <w:sz w:val="24"/>
        </w:rPr>
        <w:t>DE</w:t>
      </w:r>
      <w:proofErr w:type="spellEnd"/>
      <w:r w:rsidRPr="00FA76FD">
        <w:rPr>
          <w:rFonts w:ascii="Arial" w:hAnsi="Arial" w:cs="Arial"/>
          <w:b/>
          <w:sz w:val="24"/>
        </w:rPr>
        <w:t xml:space="preserve"> 202</w:t>
      </w:r>
      <w:r>
        <w:rPr>
          <w:rFonts w:ascii="Arial" w:hAnsi="Arial" w:cs="Arial"/>
          <w:b/>
          <w:sz w:val="24"/>
        </w:rPr>
        <w:t>5</w:t>
      </w:r>
      <w:r w:rsidRPr="00FA76FD">
        <w:rPr>
          <w:rFonts w:ascii="Arial" w:hAnsi="Arial" w:cs="Arial"/>
          <w:b/>
          <w:sz w:val="24"/>
        </w:rPr>
        <w:t>.</w:t>
      </w:r>
    </w:p>
    <w:p w14:paraId="4DADE788" w14:textId="77777777" w:rsidR="006464C6" w:rsidRPr="002A064A" w:rsidRDefault="006464C6" w:rsidP="006464C6">
      <w:pPr>
        <w:spacing w:line="240" w:lineRule="auto"/>
        <w:rPr>
          <w:rFonts w:ascii="Arial" w:hAnsi="Arial" w:cs="Arial"/>
          <w:b/>
          <w:sz w:val="24"/>
        </w:rPr>
      </w:pPr>
    </w:p>
    <w:p w14:paraId="42968FE5" w14:textId="56F02B4F" w:rsidR="006464C6" w:rsidRPr="006464C6" w:rsidRDefault="006464C6" w:rsidP="006464C6">
      <w:pPr>
        <w:spacing w:line="360" w:lineRule="auto"/>
        <w:ind w:left="4536"/>
        <w:jc w:val="both"/>
        <w:rPr>
          <w:rFonts w:ascii="Arial" w:hAnsi="Arial" w:cs="Arial"/>
          <w:bCs/>
          <w:szCs w:val="20"/>
        </w:rPr>
      </w:pPr>
      <w:r w:rsidRPr="002A064A">
        <w:rPr>
          <w:rFonts w:ascii="Arial" w:hAnsi="Arial" w:cs="Arial"/>
          <w:bCs/>
          <w:szCs w:val="20"/>
        </w:rPr>
        <w:t xml:space="preserve">Ementa: </w:t>
      </w:r>
      <w:r w:rsidRPr="006464C6">
        <w:rPr>
          <w:rFonts w:ascii="Arial" w:hAnsi="Arial" w:cs="Arial"/>
          <w:bCs/>
          <w:szCs w:val="20"/>
        </w:rPr>
        <w:t>Estabelece a obrigatoriedade e prioridade de c</w:t>
      </w:r>
      <w:r w:rsidR="00495BE2">
        <w:rPr>
          <w:rFonts w:ascii="Arial" w:hAnsi="Arial" w:cs="Arial"/>
          <w:bCs/>
          <w:szCs w:val="20"/>
        </w:rPr>
        <w:t xml:space="preserve">ontratação de artistas locais para a abertura de shows, festas, eventos culturais ou artísticos, </w:t>
      </w:r>
      <w:r w:rsidRPr="006464C6">
        <w:rPr>
          <w:rFonts w:ascii="Arial" w:hAnsi="Arial" w:cs="Arial"/>
          <w:bCs/>
          <w:szCs w:val="20"/>
        </w:rPr>
        <w:t>realizados no município de Santa Inês/MA e dá outras providências</w:t>
      </w:r>
      <w:r w:rsidRPr="00462EFD">
        <w:rPr>
          <w:rFonts w:ascii="Arial" w:hAnsi="Arial" w:cs="Arial"/>
          <w:bCs/>
          <w:szCs w:val="20"/>
        </w:rPr>
        <w:t>.</w:t>
      </w:r>
    </w:p>
    <w:p w14:paraId="370D1833" w14:textId="555C3307" w:rsidR="006464C6" w:rsidRPr="006464C6" w:rsidRDefault="006464C6" w:rsidP="006464C6">
      <w:pPr>
        <w:spacing w:line="360" w:lineRule="auto"/>
        <w:jc w:val="both"/>
        <w:rPr>
          <w:rFonts w:ascii="Arial" w:hAnsi="Arial" w:cs="Arial"/>
          <w:sz w:val="24"/>
          <w:szCs w:val="24"/>
        </w:rPr>
      </w:pPr>
      <w:r w:rsidRPr="006C33C5">
        <w:rPr>
          <w:rFonts w:ascii="Arial" w:hAnsi="Arial" w:cs="Arial"/>
          <w:b/>
          <w:bCs/>
          <w:sz w:val="24"/>
          <w:szCs w:val="24"/>
        </w:rPr>
        <w:t>Art. 1º</w:t>
      </w:r>
      <w:r w:rsidRPr="006C33C5">
        <w:rPr>
          <w:rFonts w:ascii="Arial" w:hAnsi="Arial" w:cs="Arial"/>
          <w:sz w:val="24"/>
          <w:szCs w:val="24"/>
        </w:rPr>
        <w:t xml:space="preserve"> Fica estabelecida a ob</w:t>
      </w:r>
      <w:r w:rsidR="00495BE2">
        <w:rPr>
          <w:rFonts w:ascii="Arial" w:hAnsi="Arial" w:cs="Arial"/>
          <w:sz w:val="24"/>
          <w:szCs w:val="24"/>
        </w:rPr>
        <w:t xml:space="preserve">rigatoriedade de contratação de </w:t>
      </w:r>
      <w:r w:rsidRPr="006C33C5">
        <w:rPr>
          <w:rFonts w:ascii="Arial" w:hAnsi="Arial" w:cs="Arial"/>
          <w:sz w:val="24"/>
          <w:szCs w:val="24"/>
        </w:rPr>
        <w:t>cantores, instrumentistas, bandas ou conjuntos mu</w:t>
      </w:r>
      <w:r w:rsidR="00495BE2">
        <w:rPr>
          <w:rFonts w:ascii="Arial" w:hAnsi="Arial" w:cs="Arial"/>
          <w:sz w:val="24"/>
          <w:szCs w:val="24"/>
        </w:rPr>
        <w:t xml:space="preserve">sicais locais, para a abertura </w:t>
      </w:r>
      <w:r w:rsidRPr="006C33C5">
        <w:rPr>
          <w:rFonts w:ascii="Arial" w:hAnsi="Arial" w:cs="Arial"/>
          <w:sz w:val="24"/>
          <w:szCs w:val="24"/>
        </w:rPr>
        <w:t xml:space="preserve">de shows, festas, eventos culturais ou artísticos de qualquer gênero, âmbito do </w:t>
      </w:r>
      <w:r w:rsidRPr="006464C6">
        <w:rPr>
          <w:rFonts w:ascii="Arial" w:hAnsi="Arial" w:cs="Arial"/>
          <w:sz w:val="24"/>
          <w:szCs w:val="24"/>
        </w:rPr>
        <w:t>município de Santa Inês/MA.</w:t>
      </w:r>
    </w:p>
    <w:p w14:paraId="0C662A3B" w14:textId="14A56E0B" w:rsidR="006464C6" w:rsidRPr="006C33C5" w:rsidRDefault="006464C6" w:rsidP="006464C6">
      <w:pPr>
        <w:spacing w:line="360" w:lineRule="auto"/>
        <w:jc w:val="both"/>
        <w:rPr>
          <w:rFonts w:ascii="Arial" w:hAnsi="Arial" w:cs="Arial"/>
          <w:sz w:val="24"/>
          <w:szCs w:val="24"/>
        </w:rPr>
      </w:pPr>
      <w:r w:rsidRPr="006464C6">
        <w:rPr>
          <w:rFonts w:ascii="Arial" w:hAnsi="Arial" w:cs="Arial"/>
          <w:b/>
          <w:bCs/>
          <w:sz w:val="24"/>
          <w:szCs w:val="24"/>
        </w:rPr>
        <w:t>Parágrafo primeiro.</w:t>
      </w:r>
      <w:r w:rsidRPr="006C33C5">
        <w:rPr>
          <w:rFonts w:ascii="Arial" w:hAnsi="Arial" w:cs="Arial"/>
          <w:sz w:val="24"/>
          <w:szCs w:val="24"/>
        </w:rPr>
        <w:t xml:space="preserve"> Para fins desta lei, considera-se artista local aquele que reside ou tenha domicílio </w:t>
      </w:r>
      <w:r w:rsidRPr="006464C6">
        <w:rPr>
          <w:rFonts w:ascii="Arial" w:hAnsi="Arial" w:cs="Arial"/>
          <w:sz w:val="24"/>
          <w:szCs w:val="24"/>
        </w:rPr>
        <w:t xml:space="preserve">em Santa Inês/MA, </w:t>
      </w:r>
      <w:r w:rsidRPr="006C33C5">
        <w:rPr>
          <w:rFonts w:ascii="Arial" w:hAnsi="Arial" w:cs="Arial"/>
          <w:sz w:val="24"/>
          <w:szCs w:val="24"/>
        </w:rPr>
        <w:t xml:space="preserve">sendo que, no caso de bandas ou grupos musicais, </w:t>
      </w:r>
      <w:r w:rsidRPr="006464C6">
        <w:rPr>
          <w:rFonts w:ascii="Arial" w:hAnsi="Arial" w:cs="Arial"/>
          <w:sz w:val="24"/>
          <w:szCs w:val="24"/>
        </w:rPr>
        <w:t xml:space="preserve">deve ser analisado se </w:t>
      </w:r>
      <w:r w:rsidRPr="006C33C5">
        <w:rPr>
          <w:rFonts w:ascii="Arial" w:hAnsi="Arial" w:cs="Arial"/>
          <w:sz w:val="24"/>
          <w:szCs w:val="24"/>
        </w:rPr>
        <w:t xml:space="preserve">a maioria de seus integrantes residente neste </w:t>
      </w:r>
      <w:r w:rsidRPr="006464C6">
        <w:rPr>
          <w:rFonts w:ascii="Arial" w:hAnsi="Arial" w:cs="Arial"/>
          <w:sz w:val="24"/>
          <w:szCs w:val="24"/>
        </w:rPr>
        <w:t>m</w:t>
      </w:r>
      <w:r w:rsidR="00495BE2">
        <w:rPr>
          <w:rFonts w:ascii="Arial" w:hAnsi="Arial" w:cs="Arial"/>
          <w:sz w:val="24"/>
          <w:szCs w:val="24"/>
        </w:rPr>
        <w:t>unicípio conforme comprovação de documentos pessoais.</w:t>
      </w:r>
    </w:p>
    <w:p w14:paraId="466EDAC5" w14:textId="77777777" w:rsidR="006464C6" w:rsidRPr="006C33C5" w:rsidRDefault="006464C6" w:rsidP="006464C6">
      <w:pPr>
        <w:spacing w:line="360" w:lineRule="auto"/>
        <w:jc w:val="both"/>
        <w:rPr>
          <w:rFonts w:ascii="Arial" w:hAnsi="Arial" w:cs="Arial"/>
          <w:sz w:val="24"/>
          <w:szCs w:val="24"/>
        </w:rPr>
      </w:pPr>
      <w:r w:rsidRPr="006464C6">
        <w:rPr>
          <w:rFonts w:ascii="Arial" w:hAnsi="Arial" w:cs="Arial"/>
          <w:b/>
          <w:bCs/>
          <w:sz w:val="24"/>
          <w:szCs w:val="24"/>
        </w:rPr>
        <w:t>Parágrafo segundo.</w:t>
      </w:r>
      <w:r w:rsidRPr="006C33C5">
        <w:rPr>
          <w:rFonts w:ascii="Arial" w:hAnsi="Arial" w:cs="Arial"/>
          <w:sz w:val="24"/>
          <w:szCs w:val="24"/>
        </w:rPr>
        <w:t xml:space="preserve"> Sempre que possível, será adotado o critério de revezamento entre os artistas locais, garantindo maior oportunidade para os profissionais d</w:t>
      </w:r>
      <w:r w:rsidRPr="006464C6">
        <w:rPr>
          <w:rFonts w:ascii="Arial" w:hAnsi="Arial" w:cs="Arial"/>
          <w:sz w:val="24"/>
          <w:szCs w:val="24"/>
        </w:rPr>
        <w:t>o meio artístico</w:t>
      </w:r>
      <w:r w:rsidRPr="006C33C5">
        <w:rPr>
          <w:rFonts w:ascii="Arial" w:hAnsi="Arial" w:cs="Arial"/>
          <w:sz w:val="24"/>
          <w:szCs w:val="24"/>
        </w:rPr>
        <w:t>, respeitando a diversidade de estilos e modalidades.</w:t>
      </w:r>
    </w:p>
    <w:p w14:paraId="25CBA065" w14:textId="77777777" w:rsidR="006464C6" w:rsidRPr="006464C6" w:rsidRDefault="006464C6" w:rsidP="006464C6">
      <w:pPr>
        <w:spacing w:line="360" w:lineRule="auto"/>
        <w:jc w:val="both"/>
        <w:rPr>
          <w:rFonts w:ascii="Arial" w:hAnsi="Arial" w:cs="Arial"/>
          <w:sz w:val="24"/>
          <w:szCs w:val="24"/>
        </w:rPr>
      </w:pPr>
      <w:r w:rsidRPr="006464C6">
        <w:rPr>
          <w:rFonts w:ascii="Arial" w:hAnsi="Arial" w:cs="Arial"/>
          <w:b/>
          <w:bCs/>
          <w:sz w:val="24"/>
          <w:szCs w:val="24"/>
        </w:rPr>
        <w:t>Parágrafo terceiro.</w:t>
      </w:r>
      <w:r w:rsidRPr="006C33C5">
        <w:rPr>
          <w:rFonts w:ascii="Arial" w:hAnsi="Arial" w:cs="Arial"/>
          <w:sz w:val="24"/>
          <w:szCs w:val="24"/>
        </w:rPr>
        <w:t xml:space="preserve"> </w:t>
      </w:r>
      <w:r w:rsidRPr="006464C6">
        <w:rPr>
          <w:rFonts w:ascii="Arial" w:hAnsi="Arial" w:cs="Arial"/>
          <w:sz w:val="24"/>
          <w:szCs w:val="24"/>
        </w:rPr>
        <w:t>O disposto neste artigo se aplica aos eventos financiados com recursos públicos próprios do município, decorrentes de parceria com o Governo do Estado ou de emendas parlamentares.</w:t>
      </w:r>
    </w:p>
    <w:p w14:paraId="789E39A9" w14:textId="158E22F4" w:rsidR="006464C6" w:rsidRPr="006C33C5" w:rsidRDefault="00495BE2" w:rsidP="006464C6">
      <w:pPr>
        <w:spacing w:line="360" w:lineRule="auto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b/>
          <w:bCs/>
          <w:sz w:val="24"/>
          <w:szCs w:val="24"/>
        </w:rPr>
        <w:t>Art. 2</w:t>
      </w:r>
      <w:r w:rsidR="006464C6" w:rsidRPr="006C33C5">
        <w:rPr>
          <w:rFonts w:ascii="Arial" w:hAnsi="Arial" w:cs="Arial"/>
          <w:b/>
          <w:bCs/>
          <w:sz w:val="24"/>
          <w:szCs w:val="24"/>
        </w:rPr>
        <w:t>º</w:t>
      </w:r>
      <w:r w:rsidR="006464C6" w:rsidRPr="006C33C5">
        <w:rPr>
          <w:rFonts w:ascii="Arial" w:hAnsi="Arial" w:cs="Arial"/>
          <w:sz w:val="24"/>
          <w:szCs w:val="24"/>
        </w:rPr>
        <w:t xml:space="preserve"> Fica estabelecido que a prioridade de contratação dos artistas locais ocorrerá na fase de seleção dos músicos </w:t>
      </w:r>
      <w:r w:rsidR="006464C6" w:rsidRPr="00495BE2">
        <w:rPr>
          <w:rFonts w:ascii="Arial" w:hAnsi="Arial" w:cs="Arial"/>
          <w:sz w:val="24"/>
          <w:szCs w:val="24"/>
          <w:u w:val="single"/>
        </w:rPr>
        <w:t>para a abertura de eventos ou shows realizados</w:t>
      </w:r>
      <w:r w:rsidR="006464C6" w:rsidRPr="006C33C5">
        <w:rPr>
          <w:rFonts w:ascii="Arial" w:hAnsi="Arial" w:cs="Arial"/>
          <w:sz w:val="24"/>
          <w:szCs w:val="24"/>
        </w:rPr>
        <w:t>, sempre que possível</w:t>
      </w:r>
      <w:bookmarkStart w:id="0" w:name="_GoBack"/>
      <w:bookmarkEnd w:id="0"/>
      <w:r w:rsidR="006464C6" w:rsidRPr="006C33C5">
        <w:rPr>
          <w:rFonts w:ascii="Arial" w:hAnsi="Arial" w:cs="Arial"/>
          <w:sz w:val="24"/>
          <w:szCs w:val="24"/>
        </w:rPr>
        <w:t xml:space="preserve">, com o auxílio da Secretaria Municipal de Cultura ou órgão </w:t>
      </w:r>
      <w:r w:rsidR="006464C6" w:rsidRPr="006464C6">
        <w:rPr>
          <w:rFonts w:ascii="Arial" w:hAnsi="Arial" w:cs="Arial"/>
          <w:sz w:val="24"/>
          <w:szCs w:val="24"/>
        </w:rPr>
        <w:t>correspondente</w:t>
      </w:r>
      <w:r w:rsidR="006464C6" w:rsidRPr="006C33C5">
        <w:rPr>
          <w:rFonts w:ascii="Arial" w:hAnsi="Arial" w:cs="Arial"/>
          <w:sz w:val="24"/>
          <w:szCs w:val="24"/>
        </w:rPr>
        <w:t>.</w:t>
      </w:r>
    </w:p>
    <w:p w14:paraId="6916FB2F" w14:textId="09314F00" w:rsidR="006464C6" w:rsidRPr="006C33C5" w:rsidRDefault="00495BE2" w:rsidP="006464C6">
      <w:pPr>
        <w:spacing w:line="360" w:lineRule="auto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b/>
          <w:bCs/>
          <w:sz w:val="24"/>
          <w:szCs w:val="24"/>
        </w:rPr>
        <w:t>Art. 3</w:t>
      </w:r>
      <w:r w:rsidR="006464C6" w:rsidRPr="006C33C5">
        <w:rPr>
          <w:rFonts w:ascii="Arial" w:hAnsi="Arial" w:cs="Arial"/>
          <w:b/>
          <w:bCs/>
          <w:sz w:val="24"/>
          <w:szCs w:val="24"/>
        </w:rPr>
        <w:t>º</w:t>
      </w:r>
      <w:r w:rsidR="006464C6" w:rsidRPr="006C33C5">
        <w:rPr>
          <w:rFonts w:ascii="Arial" w:hAnsi="Arial" w:cs="Arial"/>
          <w:sz w:val="24"/>
          <w:szCs w:val="24"/>
        </w:rPr>
        <w:t xml:space="preserve"> Os artistas locais interessados em se apresentar em eventos financiados com recursos públicos deverão se cadastrar junto à Secretaria Municipal de Cultura ou </w:t>
      </w:r>
      <w:r w:rsidR="006464C6" w:rsidRPr="006C33C5">
        <w:rPr>
          <w:rFonts w:ascii="Arial" w:hAnsi="Arial" w:cs="Arial"/>
          <w:sz w:val="24"/>
          <w:szCs w:val="24"/>
        </w:rPr>
        <w:lastRenderedPageBreak/>
        <w:t>órgão responsável, para compor uma lista oficial com dados atualizados dos artistas, bandas ou grupos musicais.</w:t>
      </w:r>
    </w:p>
    <w:p w14:paraId="31AF1E68" w14:textId="77777777" w:rsidR="006464C6" w:rsidRPr="006464C6" w:rsidRDefault="006464C6" w:rsidP="006464C6">
      <w:pPr>
        <w:spacing w:line="360" w:lineRule="auto"/>
        <w:jc w:val="both"/>
        <w:rPr>
          <w:rFonts w:ascii="Arial" w:hAnsi="Arial" w:cs="Arial"/>
          <w:sz w:val="24"/>
          <w:szCs w:val="24"/>
        </w:rPr>
      </w:pPr>
      <w:r w:rsidRPr="006464C6">
        <w:rPr>
          <w:rFonts w:ascii="Arial" w:hAnsi="Arial" w:cs="Arial"/>
          <w:b/>
          <w:bCs/>
          <w:sz w:val="24"/>
          <w:szCs w:val="24"/>
        </w:rPr>
        <w:t>Parágrafo primeiro.</w:t>
      </w:r>
      <w:r w:rsidRPr="006C33C5">
        <w:rPr>
          <w:rFonts w:ascii="Arial" w:hAnsi="Arial" w:cs="Arial"/>
          <w:sz w:val="24"/>
          <w:szCs w:val="24"/>
        </w:rPr>
        <w:t xml:space="preserve"> O cadastramento será realizado anualmente, preferencialmente no início do ano</w:t>
      </w:r>
      <w:r w:rsidRPr="006464C6">
        <w:rPr>
          <w:rFonts w:ascii="Arial" w:hAnsi="Arial" w:cs="Arial"/>
          <w:sz w:val="24"/>
          <w:szCs w:val="24"/>
        </w:rPr>
        <w:t>.</w:t>
      </w:r>
    </w:p>
    <w:p w14:paraId="262E3793" w14:textId="6204A03B" w:rsidR="006464C6" w:rsidRPr="006C33C5" w:rsidRDefault="006464C6" w:rsidP="006464C6">
      <w:pPr>
        <w:spacing w:line="360" w:lineRule="auto"/>
        <w:jc w:val="both"/>
        <w:rPr>
          <w:rFonts w:ascii="Arial" w:hAnsi="Arial" w:cs="Arial"/>
          <w:sz w:val="24"/>
          <w:szCs w:val="24"/>
        </w:rPr>
      </w:pPr>
      <w:r w:rsidRPr="006464C6">
        <w:rPr>
          <w:rFonts w:ascii="Arial" w:hAnsi="Arial" w:cs="Arial"/>
          <w:b/>
          <w:bCs/>
          <w:sz w:val="24"/>
          <w:szCs w:val="24"/>
        </w:rPr>
        <w:t>A</w:t>
      </w:r>
      <w:r w:rsidRPr="006C33C5">
        <w:rPr>
          <w:rFonts w:ascii="Arial" w:hAnsi="Arial" w:cs="Arial"/>
          <w:b/>
          <w:bCs/>
          <w:sz w:val="24"/>
          <w:szCs w:val="24"/>
        </w:rPr>
        <w:t xml:space="preserve">rt. </w:t>
      </w:r>
      <w:r w:rsidR="00495BE2">
        <w:rPr>
          <w:rFonts w:ascii="Arial" w:hAnsi="Arial" w:cs="Arial"/>
          <w:b/>
          <w:bCs/>
          <w:sz w:val="24"/>
          <w:szCs w:val="24"/>
        </w:rPr>
        <w:t>4</w:t>
      </w:r>
      <w:r w:rsidRPr="006C33C5">
        <w:rPr>
          <w:rFonts w:ascii="Arial" w:hAnsi="Arial" w:cs="Arial"/>
          <w:b/>
          <w:bCs/>
          <w:sz w:val="24"/>
          <w:szCs w:val="24"/>
        </w:rPr>
        <w:t>º</w:t>
      </w:r>
      <w:r w:rsidRPr="006C33C5">
        <w:rPr>
          <w:rFonts w:ascii="Arial" w:hAnsi="Arial" w:cs="Arial"/>
          <w:sz w:val="24"/>
          <w:szCs w:val="24"/>
        </w:rPr>
        <w:t xml:space="preserve"> O Poder Executivo Municipal regulamentará esta lei no prazo de 180 (cento e oitenta) dias, a contar da sua publicação, para assegurar o cumprimento das disposições aqui previstas, detalhando procedimentos, critérios de seleção e fiscalização.</w:t>
      </w:r>
    </w:p>
    <w:p w14:paraId="561431DD" w14:textId="66858870" w:rsidR="006464C6" w:rsidRPr="00495BE2" w:rsidRDefault="006464C6" w:rsidP="00495BE2">
      <w:pPr>
        <w:spacing w:line="360" w:lineRule="auto"/>
        <w:jc w:val="both"/>
        <w:rPr>
          <w:rFonts w:ascii="Arial" w:hAnsi="Arial" w:cs="Arial"/>
          <w:sz w:val="24"/>
          <w:szCs w:val="24"/>
        </w:rPr>
      </w:pPr>
      <w:r w:rsidRPr="006C33C5">
        <w:rPr>
          <w:rFonts w:ascii="Arial" w:hAnsi="Arial" w:cs="Arial"/>
          <w:b/>
          <w:bCs/>
          <w:sz w:val="24"/>
          <w:szCs w:val="24"/>
        </w:rPr>
        <w:t>Art.</w:t>
      </w:r>
      <w:r w:rsidR="00495BE2">
        <w:rPr>
          <w:rFonts w:ascii="Arial" w:hAnsi="Arial" w:cs="Arial"/>
          <w:b/>
          <w:bCs/>
          <w:sz w:val="24"/>
          <w:szCs w:val="24"/>
        </w:rPr>
        <w:t xml:space="preserve"> 5</w:t>
      </w:r>
      <w:r w:rsidRPr="006C33C5">
        <w:rPr>
          <w:rFonts w:ascii="Arial" w:hAnsi="Arial" w:cs="Arial"/>
          <w:b/>
          <w:bCs/>
          <w:sz w:val="24"/>
          <w:szCs w:val="24"/>
        </w:rPr>
        <w:t>º</w:t>
      </w:r>
      <w:r w:rsidRPr="006C33C5">
        <w:rPr>
          <w:rFonts w:ascii="Arial" w:hAnsi="Arial" w:cs="Arial"/>
          <w:sz w:val="24"/>
          <w:szCs w:val="24"/>
        </w:rPr>
        <w:t xml:space="preserve"> Esta Lei entra em vigor na data de sua publicação, revogadas as disposições em contrário.</w:t>
      </w:r>
    </w:p>
    <w:p w14:paraId="5B0F291F" w14:textId="0F7F0DD6" w:rsidR="006464C6" w:rsidRDefault="006464C6" w:rsidP="002277F1">
      <w:pPr>
        <w:spacing w:after="0" w:line="276" w:lineRule="auto"/>
        <w:jc w:val="center"/>
        <w:rPr>
          <w:rFonts w:ascii="Arial" w:hAnsi="Arial" w:cs="Arial"/>
          <w:b/>
          <w:sz w:val="24"/>
        </w:rPr>
      </w:pPr>
      <w:r>
        <w:rPr>
          <w:rFonts w:ascii="Arial" w:hAnsi="Arial" w:cs="Arial"/>
          <w:b/>
          <w:sz w:val="24"/>
        </w:rPr>
        <w:t>JUSTIFICATIVA</w:t>
      </w:r>
    </w:p>
    <w:p w14:paraId="4D66542F" w14:textId="77777777" w:rsidR="006464C6" w:rsidRDefault="006464C6" w:rsidP="002277F1">
      <w:pPr>
        <w:spacing w:after="0" w:line="276" w:lineRule="auto"/>
        <w:jc w:val="center"/>
        <w:rPr>
          <w:rFonts w:ascii="Arial" w:hAnsi="Arial" w:cs="Arial"/>
          <w:b/>
          <w:sz w:val="24"/>
        </w:rPr>
      </w:pPr>
    </w:p>
    <w:p w14:paraId="2C7E8495" w14:textId="7F26586D" w:rsidR="006464C6" w:rsidRDefault="006464C6" w:rsidP="00D218E3">
      <w:pPr>
        <w:spacing w:line="360" w:lineRule="auto"/>
        <w:ind w:firstLine="1134"/>
        <w:jc w:val="both"/>
        <w:rPr>
          <w:rFonts w:ascii="Arial" w:hAnsi="Arial" w:cs="Arial"/>
          <w:sz w:val="24"/>
          <w:szCs w:val="24"/>
        </w:rPr>
      </w:pPr>
      <w:r w:rsidRPr="00B935AF">
        <w:rPr>
          <w:rFonts w:ascii="Arial" w:hAnsi="Arial" w:cs="Arial"/>
          <w:sz w:val="24"/>
          <w:szCs w:val="24"/>
        </w:rPr>
        <w:t xml:space="preserve">O presente Projeto de Lei tem </w:t>
      </w:r>
      <w:r w:rsidRPr="00555A4F">
        <w:rPr>
          <w:rFonts w:ascii="Arial" w:hAnsi="Arial" w:cs="Arial"/>
          <w:sz w:val="24"/>
          <w:szCs w:val="24"/>
        </w:rPr>
        <w:t xml:space="preserve">por objetivo </w:t>
      </w:r>
      <w:r w:rsidRPr="006464C6">
        <w:rPr>
          <w:rFonts w:ascii="Arial" w:hAnsi="Arial" w:cs="Arial"/>
          <w:sz w:val="24"/>
          <w:szCs w:val="24"/>
        </w:rPr>
        <w:t>valorizar os artistas locais d</w:t>
      </w:r>
      <w:r>
        <w:rPr>
          <w:rFonts w:ascii="Arial" w:hAnsi="Arial" w:cs="Arial"/>
          <w:sz w:val="24"/>
          <w:szCs w:val="24"/>
        </w:rPr>
        <w:t xml:space="preserve">o município de Santa Inês/MA, </w:t>
      </w:r>
      <w:r w:rsidRPr="006464C6">
        <w:rPr>
          <w:rFonts w:ascii="Arial" w:hAnsi="Arial" w:cs="Arial"/>
          <w:sz w:val="24"/>
          <w:szCs w:val="24"/>
        </w:rPr>
        <w:t xml:space="preserve">garantindo-lhes a oportunidade de se apresentarem em eventos culturais financiados com recursos públicos, destinando pelo menos 30% dos recursos para artistas, bandas e grupos locais. </w:t>
      </w:r>
    </w:p>
    <w:p w14:paraId="03027EB6" w14:textId="4ED68C55" w:rsidR="006464C6" w:rsidRPr="006464C6" w:rsidRDefault="006464C6" w:rsidP="006464C6">
      <w:pPr>
        <w:spacing w:line="360" w:lineRule="auto"/>
        <w:ind w:firstLine="1134"/>
        <w:jc w:val="both"/>
        <w:rPr>
          <w:rFonts w:ascii="Arial" w:hAnsi="Arial" w:cs="Arial"/>
          <w:sz w:val="24"/>
          <w:szCs w:val="24"/>
        </w:rPr>
      </w:pPr>
      <w:r w:rsidRPr="006464C6">
        <w:rPr>
          <w:rFonts w:ascii="Arial" w:hAnsi="Arial" w:cs="Arial"/>
          <w:sz w:val="24"/>
          <w:szCs w:val="24"/>
        </w:rPr>
        <w:t>A proposta visa fortalecer a identidade e autoestima da comunidade, além de gerar um impacto positivo na economia local.</w:t>
      </w:r>
      <w:r>
        <w:rPr>
          <w:rFonts w:ascii="Arial" w:hAnsi="Arial" w:cs="Arial"/>
          <w:sz w:val="24"/>
          <w:szCs w:val="24"/>
        </w:rPr>
        <w:t xml:space="preserve"> </w:t>
      </w:r>
      <w:r w:rsidRPr="006464C6">
        <w:rPr>
          <w:rFonts w:ascii="Arial" w:hAnsi="Arial" w:cs="Arial"/>
          <w:sz w:val="24"/>
          <w:szCs w:val="24"/>
        </w:rPr>
        <w:t xml:space="preserve">Ao priorizar os artistas da cidade, o projeto combate a centralização de apresentações </w:t>
      </w:r>
      <w:r>
        <w:rPr>
          <w:rFonts w:ascii="Arial" w:hAnsi="Arial" w:cs="Arial"/>
          <w:sz w:val="24"/>
          <w:szCs w:val="24"/>
        </w:rPr>
        <w:t>de</w:t>
      </w:r>
      <w:r w:rsidRPr="006464C6">
        <w:rPr>
          <w:rFonts w:ascii="Arial" w:hAnsi="Arial" w:cs="Arial"/>
          <w:sz w:val="24"/>
          <w:szCs w:val="24"/>
        </w:rPr>
        <w:t xml:space="preserve"> artistas </w:t>
      </w:r>
      <w:r>
        <w:rPr>
          <w:rFonts w:ascii="Arial" w:hAnsi="Arial" w:cs="Arial"/>
          <w:sz w:val="24"/>
          <w:szCs w:val="24"/>
        </w:rPr>
        <w:t>externos</w:t>
      </w:r>
      <w:r w:rsidRPr="006464C6">
        <w:rPr>
          <w:rFonts w:ascii="Arial" w:hAnsi="Arial" w:cs="Arial"/>
          <w:sz w:val="24"/>
          <w:szCs w:val="24"/>
        </w:rPr>
        <w:t>, promovendo o reconhecimento dos talentos locais.</w:t>
      </w:r>
    </w:p>
    <w:p w14:paraId="33D89551" w14:textId="5782C543" w:rsidR="006464C6" w:rsidRDefault="006464C6" w:rsidP="006464C6">
      <w:pPr>
        <w:spacing w:line="360" w:lineRule="auto"/>
        <w:ind w:firstLine="1134"/>
        <w:jc w:val="both"/>
        <w:rPr>
          <w:rFonts w:ascii="Arial" w:hAnsi="Arial" w:cs="Arial"/>
          <w:sz w:val="24"/>
          <w:szCs w:val="24"/>
        </w:rPr>
      </w:pPr>
      <w:r w:rsidRPr="006464C6">
        <w:rPr>
          <w:rFonts w:ascii="Arial" w:hAnsi="Arial" w:cs="Arial"/>
          <w:sz w:val="24"/>
          <w:szCs w:val="24"/>
        </w:rPr>
        <w:t xml:space="preserve">Esta iniciativa reflete o compromisso do poder público com a democratização da cultura e com o incentivo à diversidade cultural do nosso Município. </w:t>
      </w:r>
      <w:r w:rsidRPr="00B935AF">
        <w:rPr>
          <w:rFonts w:ascii="Arial" w:hAnsi="Arial" w:cs="Arial"/>
          <w:sz w:val="24"/>
          <w:szCs w:val="24"/>
        </w:rPr>
        <w:t>Dessa forma, peço o apoio dos nobres vereadores para a aprovação dest</w:t>
      </w:r>
      <w:r>
        <w:rPr>
          <w:rFonts w:ascii="Arial" w:hAnsi="Arial" w:cs="Arial"/>
          <w:sz w:val="24"/>
          <w:szCs w:val="24"/>
        </w:rPr>
        <w:t>a proposta.</w:t>
      </w:r>
      <w:r w:rsidRPr="00B935AF">
        <w:rPr>
          <w:rFonts w:ascii="Arial" w:hAnsi="Arial" w:cs="Arial"/>
          <w:sz w:val="24"/>
          <w:szCs w:val="24"/>
        </w:rPr>
        <w:t xml:space="preserve"> </w:t>
      </w:r>
    </w:p>
    <w:p w14:paraId="24D5F0F2" w14:textId="77777777" w:rsidR="006464C6" w:rsidRDefault="006464C6" w:rsidP="006464C6">
      <w:pPr>
        <w:pStyle w:val="SemEspaamento"/>
      </w:pPr>
    </w:p>
    <w:p w14:paraId="044075FC" w14:textId="77777777" w:rsidR="006464C6" w:rsidRPr="00080325" w:rsidRDefault="006464C6" w:rsidP="006464C6">
      <w:pPr>
        <w:ind w:firstLine="142"/>
        <w:jc w:val="center"/>
        <w:rPr>
          <w:rFonts w:ascii="Arial" w:hAnsi="Arial" w:cs="Arial"/>
          <w:sz w:val="24"/>
          <w:szCs w:val="24"/>
        </w:rPr>
      </w:pPr>
      <w:r w:rsidRPr="00080325">
        <w:rPr>
          <w:rFonts w:ascii="Arial" w:hAnsi="Arial" w:cs="Arial"/>
          <w:sz w:val="24"/>
          <w:szCs w:val="24"/>
        </w:rPr>
        <w:t xml:space="preserve">Santa Inês/MA, </w:t>
      </w:r>
      <w:r>
        <w:rPr>
          <w:rFonts w:ascii="Arial" w:hAnsi="Arial" w:cs="Arial"/>
          <w:sz w:val="24"/>
          <w:szCs w:val="24"/>
        </w:rPr>
        <w:t>31 de março de 2025</w:t>
      </w:r>
      <w:r w:rsidRPr="00080325">
        <w:rPr>
          <w:rFonts w:ascii="Arial" w:hAnsi="Arial" w:cs="Arial"/>
          <w:sz w:val="24"/>
          <w:szCs w:val="24"/>
        </w:rPr>
        <w:t>.</w:t>
      </w:r>
    </w:p>
    <w:p w14:paraId="37FB01EA" w14:textId="77777777" w:rsidR="006464C6" w:rsidRPr="00080325" w:rsidRDefault="006464C6" w:rsidP="006464C6">
      <w:pPr>
        <w:spacing w:after="100" w:afterAutospacing="1" w:line="360" w:lineRule="auto"/>
        <w:ind w:firstLine="142"/>
        <w:jc w:val="center"/>
        <w:rPr>
          <w:rFonts w:ascii="Arial" w:hAnsi="Arial" w:cs="Arial"/>
          <w:sz w:val="24"/>
        </w:rPr>
      </w:pPr>
    </w:p>
    <w:p w14:paraId="33853EC8" w14:textId="77777777" w:rsidR="006464C6" w:rsidRPr="005A1C7A" w:rsidRDefault="006464C6" w:rsidP="006464C6">
      <w:pPr>
        <w:spacing w:after="0" w:line="276" w:lineRule="auto"/>
        <w:ind w:firstLine="142"/>
        <w:jc w:val="center"/>
        <w:rPr>
          <w:rFonts w:ascii="Arial" w:hAnsi="Arial" w:cs="Arial"/>
          <w:b/>
          <w:bCs/>
          <w:sz w:val="24"/>
        </w:rPr>
      </w:pPr>
      <w:r w:rsidRPr="005A1C7A">
        <w:rPr>
          <w:rFonts w:ascii="Arial" w:hAnsi="Arial" w:cs="Arial"/>
          <w:b/>
          <w:bCs/>
          <w:sz w:val="24"/>
        </w:rPr>
        <w:t>VEREADOR DIDI JÚNIOR</w:t>
      </w:r>
    </w:p>
    <w:p w14:paraId="19C65128" w14:textId="77777777" w:rsidR="006464C6" w:rsidRPr="00080325" w:rsidRDefault="006464C6" w:rsidP="006464C6">
      <w:pPr>
        <w:spacing w:after="0" w:line="276" w:lineRule="auto"/>
        <w:ind w:firstLine="142"/>
        <w:jc w:val="center"/>
        <w:rPr>
          <w:rFonts w:ascii="Arial" w:hAnsi="Arial" w:cs="Arial"/>
          <w:b/>
          <w:sz w:val="24"/>
        </w:rPr>
      </w:pPr>
      <w:r w:rsidRPr="00080325">
        <w:rPr>
          <w:rFonts w:ascii="Arial" w:hAnsi="Arial" w:cs="Arial"/>
          <w:b/>
          <w:sz w:val="24"/>
        </w:rPr>
        <w:t>Jos</w:t>
      </w:r>
      <w:r>
        <w:rPr>
          <w:rFonts w:ascii="Arial" w:hAnsi="Arial" w:cs="Arial"/>
          <w:b/>
          <w:sz w:val="24"/>
        </w:rPr>
        <w:t>é</w:t>
      </w:r>
      <w:r w:rsidRPr="00080325">
        <w:rPr>
          <w:rFonts w:ascii="Arial" w:hAnsi="Arial" w:cs="Arial"/>
          <w:b/>
          <w:sz w:val="24"/>
        </w:rPr>
        <w:t xml:space="preserve"> </w:t>
      </w:r>
      <w:proofErr w:type="spellStart"/>
      <w:r w:rsidRPr="00080325">
        <w:rPr>
          <w:rFonts w:ascii="Arial" w:hAnsi="Arial" w:cs="Arial"/>
          <w:b/>
          <w:sz w:val="24"/>
        </w:rPr>
        <w:t>Dilson</w:t>
      </w:r>
      <w:proofErr w:type="spellEnd"/>
      <w:r w:rsidRPr="00080325">
        <w:rPr>
          <w:rFonts w:ascii="Arial" w:hAnsi="Arial" w:cs="Arial"/>
          <w:b/>
          <w:sz w:val="24"/>
        </w:rPr>
        <w:t xml:space="preserve"> </w:t>
      </w:r>
      <w:proofErr w:type="spellStart"/>
      <w:r w:rsidRPr="00080325">
        <w:rPr>
          <w:rFonts w:ascii="Arial" w:hAnsi="Arial" w:cs="Arial"/>
          <w:b/>
          <w:sz w:val="24"/>
        </w:rPr>
        <w:t>Nol</w:t>
      </w:r>
      <w:r>
        <w:rPr>
          <w:rFonts w:ascii="Arial" w:hAnsi="Arial" w:cs="Arial"/>
          <w:b/>
          <w:sz w:val="24"/>
        </w:rPr>
        <w:t>ê</w:t>
      </w:r>
      <w:r w:rsidRPr="00080325">
        <w:rPr>
          <w:rFonts w:ascii="Arial" w:hAnsi="Arial" w:cs="Arial"/>
          <w:b/>
          <w:sz w:val="24"/>
        </w:rPr>
        <w:t>to</w:t>
      </w:r>
      <w:proofErr w:type="spellEnd"/>
      <w:r w:rsidRPr="00080325">
        <w:rPr>
          <w:rFonts w:ascii="Arial" w:hAnsi="Arial" w:cs="Arial"/>
          <w:b/>
          <w:sz w:val="24"/>
        </w:rPr>
        <w:t xml:space="preserve"> Vilarinho Júnior</w:t>
      </w:r>
    </w:p>
    <w:p w14:paraId="68241E7B" w14:textId="77777777" w:rsidR="006464C6" w:rsidRPr="002277F1" w:rsidRDefault="006464C6" w:rsidP="006464C6">
      <w:pPr>
        <w:spacing w:after="0" w:line="276" w:lineRule="auto"/>
        <w:ind w:firstLine="142"/>
        <w:jc w:val="center"/>
        <w:rPr>
          <w:rFonts w:ascii="Arial" w:hAnsi="Arial" w:cs="Arial"/>
          <w:b/>
          <w:sz w:val="24"/>
        </w:rPr>
      </w:pPr>
      <w:r w:rsidRPr="00080325">
        <w:rPr>
          <w:rFonts w:ascii="Arial" w:hAnsi="Arial" w:cs="Arial"/>
          <w:b/>
          <w:sz w:val="24"/>
        </w:rPr>
        <w:t>Câmara Municipal de Santa Inês</w:t>
      </w:r>
    </w:p>
    <w:p w14:paraId="1E6AE680" w14:textId="77777777" w:rsidR="006464C6" w:rsidRPr="00B935AF" w:rsidRDefault="006464C6" w:rsidP="006464C6">
      <w:pPr>
        <w:spacing w:line="360" w:lineRule="auto"/>
        <w:ind w:firstLine="1134"/>
        <w:jc w:val="both"/>
        <w:rPr>
          <w:rFonts w:ascii="Arial" w:hAnsi="Arial" w:cs="Arial"/>
          <w:sz w:val="24"/>
          <w:szCs w:val="24"/>
        </w:rPr>
      </w:pPr>
    </w:p>
    <w:sectPr w:rsidR="006464C6" w:rsidRPr="00B935AF" w:rsidSect="00495BE2">
      <w:headerReference w:type="even" r:id="rId7"/>
      <w:headerReference w:type="default" r:id="rId8"/>
      <w:headerReference w:type="first" r:id="rId9"/>
      <w:pgSz w:w="11906" w:h="16838"/>
      <w:pgMar w:top="18" w:right="1274" w:bottom="851" w:left="1560" w:header="280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32575F66" w14:textId="77777777" w:rsidR="00705E0B" w:rsidRDefault="00705E0B" w:rsidP="00951BB5">
      <w:pPr>
        <w:spacing w:after="0" w:line="240" w:lineRule="auto"/>
      </w:pPr>
      <w:r>
        <w:separator/>
      </w:r>
    </w:p>
  </w:endnote>
  <w:endnote w:type="continuationSeparator" w:id="0">
    <w:p w14:paraId="087287EA" w14:textId="77777777" w:rsidR="00705E0B" w:rsidRDefault="00705E0B" w:rsidP="00951BB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07070706" w14:textId="77777777" w:rsidR="00705E0B" w:rsidRDefault="00705E0B" w:rsidP="00951BB5">
      <w:pPr>
        <w:spacing w:after="0" w:line="240" w:lineRule="auto"/>
      </w:pPr>
      <w:r>
        <w:separator/>
      </w:r>
    </w:p>
  </w:footnote>
  <w:footnote w:type="continuationSeparator" w:id="0">
    <w:p w14:paraId="5F850955" w14:textId="77777777" w:rsidR="00705E0B" w:rsidRDefault="00705E0B" w:rsidP="00951BB5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352B31D1" w14:textId="77777777" w:rsidR="00C00835" w:rsidRDefault="00705E0B">
    <w:pPr>
      <w:pStyle w:val="Cabealho"/>
    </w:pPr>
    <w:r>
      <w:rPr>
        <w:noProof/>
        <w:lang w:eastAsia="pt-BR"/>
      </w:rPr>
      <w:pict w14:anchorId="76701724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257411376" o:spid="_x0000_s2050" type="#_x0000_t75" style="position:absolute;margin-left:0;margin-top:0;width:425.1pt;height:425.1pt;z-index:-251656192;mso-position-horizontal:center;mso-position-horizontal-relative:margin;mso-position-vertical:center;mso-position-vertical-relative:margin" o:allowincell="f">
          <v:imagedata r:id="rId1" o:title="LOGO" gain="19661f" blacklevel="22938f"/>
          <w10:wrap anchorx="margin" anchory="margin"/>
        </v:shape>
      </w:pict>
    </w: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002F7A33" w14:textId="77777777" w:rsidR="00FF6359" w:rsidRDefault="00951BB5" w:rsidP="00E83E86">
    <w:pPr>
      <w:pStyle w:val="Cabealho"/>
    </w:pPr>
    <w:r>
      <w:rPr>
        <w:rFonts w:ascii="Arial" w:hAnsi="Arial" w:cs="Arial"/>
        <w:b/>
        <w:noProof/>
        <w:sz w:val="24"/>
        <w:lang w:eastAsia="pt-BR"/>
      </w:rPr>
      <w:drawing>
        <wp:inline distT="0" distB="0" distL="0" distR="0" wp14:anchorId="12F7D886" wp14:editId="09799A22">
          <wp:extent cx="5400040" cy="1136650"/>
          <wp:effectExtent l="0" t="0" r="0" b="6350"/>
          <wp:docPr id="5" name="Imagem 5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logo-topo-site-768x205.png"/>
                  <pic:cNvPicPr/>
                </pic:nvPicPr>
                <pic:blipFill rotWithShape="1"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t="21146"/>
                  <a:stretch/>
                </pic:blipFill>
                <pic:spPr bwMode="auto">
                  <a:xfrm>
                    <a:off x="0" y="0"/>
                    <a:ext cx="5400040" cy="1136650"/>
                  </a:xfrm>
                  <a:prstGeom prst="rect">
                    <a:avLst/>
                  </a:prstGeom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</wp:inline>
      </w:drawing>
    </w:r>
  </w:p>
  <w:p w14:paraId="39079060" w14:textId="3B7B31BA" w:rsidR="00C00835" w:rsidRDefault="00705E0B" w:rsidP="00E83E86">
    <w:pPr>
      <w:pStyle w:val="Cabealho"/>
    </w:pPr>
    <w:r>
      <w:rPr>
        <w:noProof/>
        <w:lang w:eastAsia="pt-BR"/>
      </w:rPr>
      <w:pict w14:anchorId="4534BBB6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257411377" o:spid="_x0000_s2051" type="#_x0000_t75" style="position:absolute;margin-left:0;margin-top:0;width:425.1pt;height:425.1pt;z-index:-251655168;mso-position-horizontal:center;mso-position-horizontal-relative:margin;mso-position-vertical:center;mso-position-vertical-relative:margin" o:allowincell="f">
          <v:imagedata r:id="rId2" o:title="LOGO" gain="19661f" blacklevel="22938f"/>
          <w10:wrap anchorx="margin" anchory="margin"/>
        </v:shape>
      </w:pict>
    </w: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6B9E8459" w14:textId="77777777" w:rsidR="00C00835" w:rsidRDefault="00705E0B">
    <w:pPr>
      <w:pStyle w:val="Cabealho"/>
    </w:pPr>
    <w:r>
      <w:rPr>
        <w:noProof/>
        <w:lang w:eastAsia="pt-BR"/>
      </w:rPr>
      <w:pict w14:anchorId="131203DF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257411375" o:spid="_x0000_s2049" type="#_x0000_t75" style="position:absolute;margin-left:0;margin-top:0;width:425.1pt;height:425.1pt;z-index:-251657216;mso-position-horizontal:center;mso-position-horizontal-relative:margin;mso-position-vertical:center;mso-position-vertical-relative:margin" o:allowincell="f">
          <v:imagedata r:id="rId1" o:title="LOGO" gain="19661f" blacklevel="22938f"/>
          <w10:wrap anchorx="margin" anchory="margin"/>
        </v:shape>
      </w:pic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3B2F4917"/>
    <w:multiLevelType w:val="hybridMultilevel"/>
    <w:tmpl w:val="7D6284C2"/>
    <w:lvl w:ilvl="0" w:tplc="04160011">
      <w:start w:val="1"/>
      <w:numFmt w:val="decimal"/>
      <w:lvlText w:val="%1)"/>
      <w:lvlJc w:val="left"/>
      <w:pPr>
        <w:ind w:left="720" w:hanging="360"/>
      </w:p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42E042BF"/>
    <w:multiLevelType w:val="hybridMultilevel"/>
    <w:tmpl w:val="71BCAA56"/>
    <w:lvl w:ilvl="0" w:tplc="180CC85E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789" w:hanging="360"/>
      </w:pPr>
    </w:lvl>
    <w:lvl w:ilvl="2" w:tplc="0416001B" w:tentative="1">
      <w:start w:val="1"/>
      <w:numFmt w:val="lowerRoman"/>
      <w:lvlText w:val="%3."/>
      <w:lvlJc w:val="right"/>
      <w:pPr>
        <w:ind w:left="2509" w:hanging="180"/>
      </w:pPr>
    </w:lvl>
    <w:lvl w:ilvl="3" w:tplc="0416000F" w:tentative="1">
      <w:start w:val="1"/>
      <w:numFmt w:val="decimal"/>
      <w:lvlText w:val="%4."/>
      <w:lvlJc w:val="left"/>
      <w:pPr>
        <w:ind w:left="3229" w:hanging="360"/>
      </w:pPr>
    </w:lvl>
    <w:lvl w:ilvl="4" w:tplc="04160019" w:tentative="1">
      <w:start w:val="1"/>
      <w:numFmt w:val="lowerLetter"/>
      <w:lvlText w:val="%5."/>
      <w:lvlJc w:val="left"/>
      <w:pPr>
        <w:ind w:left="3949" w:hanging="360"/>
      </w:pPr>
    </w:lvl>
    <w:lvl w:ilvl="5" w:tplc="0416001B" w:tentative="1">
      <w:start w:val="1"/>
      <w:numFmt w:val="lowerRoman"/>
      <w:lvlText w:val="%6."/>
      <w:lvlJc w:val="right"/>
      <w:pPr>
        <w:ind w:left="4669" w:hanging="180"/>
      </w:pPr>
    </w:lvl>
    <w:lvl w:ilvl="6" w:tplc="0416000F" w:tentative="1">
      <w:start w:val="1"/>
      <w:numFmt w:val="decimal"/>
      <w:lvlText w:val="%7."/>
      <w:lvlJc w:val="left"/>
      <w:pPr>
        <w:ind w:left="5389" w:hanging="360"/>
      </w:pPr>
    </w:lvl>
    <w:lvl w:ilvl="7" w:tplc="04160019" w:tentative="1">
      <w:start w:val="1"/>
      <w:numFmt w:val="lowerLetter"/>
      <w:lvlText w:val="%8."/>
      <w:lvlJc w:val="left"/>
      <w:pPr>
        <w:ind w:left="6109" w:hanging="360"/>
      </w:pPr>
    </w:lvl>
    <w:lvl w:ilvl="8" w:tplc="0416001B" w:tentative="1">
      <w:start w:val="1"/>
      <w:numFmt w:val="lowerRoman"/>
      <w:lvlText w:val="%9."/>
      <w:lvlJc w:val="right"/>
      <w:pPr>
        <w:ind w:left="6829" w:hanging="18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hyphenationZone w:val="425"/>
  <w:characterSpacingControl w:val="doNotCompress"/>
  <w:savePreviewPicture/>
  <w:hdrShapeDefaults>
    <o:shapedefaults v:ext="edit" spidmax="2052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83EB7"/>
    <w:rsid w:val="0001676C"/>
    <w:rsid w:val="0001702E"/>
    <w:rsid w:val="00021485"/>
    <w:rsid w:val="0002306E"/>
    <w:rsid w:val="0003216A"/>
    <w:rsid w:val="00032811"/>
    <w:rsid w:val="00035163"/>
    <w:rsid w:val="00041920"/>
    <w:rsid w:val="0004386E"/>
    <w:rsid w:val="00060C22"/>
    <w:rsid w:val="0006399C"/>
    <w:rsid w:val="00064BFF"/>
    <w:rsid w:val="0008307E"/>
    <w:rsid w:val="000868E4"/>
    <w:rsid w:val="000B16DF"/>
    <w:rsid w:val="000D15C9"/>
    <w:rsid w:val="000E5E10"/>
    <w:rsid w:val="000E7943"/>
    <w:rsid w:val="000F08CA"/>
    <w:rsid w:val="000F6E5A"/>
    <w:rsid w:val="00100A43"/>
    <w:rsid w:val="00100E2C"/>
    <w:rsid w:val="00111CE6"/>
    <w:rsid w:val="00113ACF"/>
    <w:rsid w:val="00115C89"/>
    <w:rsid w:val="00134729"/>
    <w:rsid w:val="001474FD"/>
    <w:rsid w:val="00150585"/>
    <w:rsid w:val="001506F7"/>
    <w:rsid w:val="001525AD"/>
    <w:rsid w:val="00154455"/>
    <w:rsid w:val="00163FF6"/>
    <w:rsid w:val="00174E57"/>
    <w:rsid w:val="00175D00"/>
    <w:rsid w:val="00184F13"/>
    <w:rsid w:val="00193BD8"/>
    <w:rsid w:val="001A39F4"/>
    <w:rsid w:val="001B5030"/>
    <w:rsid w:val="001C133B"/>
    <w:rsid w:val="001D4CCC"/>
    <w:rsid w:val="001E10D6"/>
    <w:rsid w:val="001F131A"/>
    <w:rsid w:val="001F2D24"/>
    <w:rsid w:val="001F3754"/>
    <w:rsid w:val="00212215"/>
    <w:rsid w:val="00212DAB"/>
    <w:rsid w:val="00213E05"/>
    <w:rsid w:val="00220409"/>
    <w:rsid w:val="002277F1"/>
    <w:rsid w:val="002A0D8C"/>
    <w:rsid w:val="002B3A45"/>
    <w:rsid w:val="002C2078"/>
    <w:rsid w:val="002C4B65"/>
    <w:rsid w:val="002C5F1B"/>
    <w:rsid w:val="002D277E"/>
    <w:rsid w:val="002D5463"/>
    <w:rsid w:val="002F24FB"/>
    <w:rsid w:val="00302FB5"/>
    <w:rsid w:val="0030334A"/>
    <w:rsid w:val="003135F0"/>
    <w:rsid w:val="00324F88"/>
    <w:rsid w:val="003431A9"/>
    <w:rsid w:val="003436BA"/>
    <w:rsid w:val="00356617"/>
    <w:rsid w:val="00357846"/>
    <w:rsid w:val="00361865"/>
    <w:rsid w:val="003662E1"/>
    <w:rsid w:val="00366741"/>
    <w:rsid w:val="00371064"/>
    <w:rsid w:val="00376D6B"/>
    <w:rsid w:val="00397790"/>
    <w:rsid w:val="00397B46"/>
    <w:rsid w:val="003A1A93"/>
    <w:rsid w:val="003A751D"/>
    <w:rsid w:val="003B2B2C"/>
    <w:rsid w:val="003B3D6D"/>
    <w:rsid w:val="003B4EA6"/>
    <w:rsid w:val="003B5ADF"/>
    <w:rsid w:val="003B7302"/>
    <w:rsid w:val="00410F44"/>
    <w:rsid w:val="0041183E"/>
    <w:rsid w:val="00414D8C"/>
    <w:rsid w:val="00427559"/>
    <w:rsid w:val="00440A11"/>
    <w:rsid w:val="004443C1"/>
    <w:rsid w:val="00472F15"/>
    <w:rsid w:val="0047437D"/>
    <w:rsid w:val="00495BE2"/>
    <w:rsid w:val="004A3270"/>
    <w:rsid w:val="004A5268"/>
    <w:rsid w:val="004C2CF5"/>
    <w:rsid w:val="004D14C7"/>
    <w:rsid w:val="004D5F8E"/>
    <w:rsid w:val="004E3DC5"/>
    <w:rsid w:val="004E5CA2"/>
    <w:rsid w:val="004F22C9"/>
    <w:rsid w:val="00511C30"/>
    <w:rsid w:val="0053065F"/>
    <w:rsid w:val="0054350C"/>
    <w:rsid w:val="00544D5E"/>
    <w:rsid w:val="00546D54"/>
    <w:rsid w:val="00592C27"/>
    <w:rsid w:val="00594120"/>
    <w:rsid w:val="005A7AAF"/>
    <w:rsid w:val="005B3C61"/>
    <w:rsid w:val="005C4DFE"/>
    <w:rsid w:val="005D67B3"/>
    <w:rsid w:val="005E3778"/>
    <w:rsid w:val="005F4B61"/>
    <w:rsid w:val="00612330"/>
    <w:rsid w:val="00613890"/>
    <w:rsid w:val="006205AF"/>
    <w:rsid w:val="0063103C"/>
    <w:rsid w:val="00633FBE"/>
    <w:rsid w:val="006368B2"/>
    <w:rsid w:val="006464C6"/>
    <w:rsid w:val="00652331"/>
    <w:rsid w:val="00653E9A"/>
    <w:rsid w:val="00656551"/>
    <w:rsid w:val="00663319"/>
    <w:rsid w:val="00674363"/>
    <w:rsid w:val="00684B39"/>
    <w:rsid w:val="00685300"/>
    <w:rsid w:val="006867A7"/>
    <w:rsid w:val="00690366"/>
    <w:rsid w:val="006A2C22"/>
    <w:rsid w:val="006A3A73"/>
    <w:rsid w:val="006A4D88"/>
    <w:rsid w:val="006A5134"/>
    <w:rsid w:val="006B1311"/>
    <w:rsid w:val="006B1451"/>
    <w:rsid w:val="006C13D2"/>
    <w:rsid w:val="006C651F"/>
    <w:rsid w:val="006D29DC"/>
    <w:rsid w:val="006E4C6E"/>
    <w:rsid w:val="006E4FD9"/>
    <w:rsid w:val="006E5C45"/>
    <w:rsid w:val="006E63C8"/>
    <w:rsid w:val="006F3659"/>
    <w:rsid w:val="007045EF"/>
    <w:rsid w:val="0070502D"/>
    <w:rsid w:val="00705E0B"/>
    <w:rsid w:val="00711F39"/>
    <w:rsid w:val="007125C4"/>
    <w:rsid w:val="00716C16"/>
    <w:rsid w:val="007208C6"/>
    <w:rsid w:val="00720B38"/>
    <w:rsid w:val="00721A17"/>
    <w:rsid w:val="007235E7"/>
    <w:rsid w:val="007427AE"/>
    <w:rsid w:val="007460E7"/>
    <w:rsid w:val="00756BC5"/>
    <w:rsid w:val="00795DFC"/>
    <w:rsid w:val="00796A00"/>
    <w:rsid w:val="007A6817"/>
    <w:rsid w:val="007B30B8"/>
    <w:rsid w:val="007B5302"/>
    <w:rsid w:val="007B7C31"/>
    <w:rsid w:val="007C54DB"/>
    <w:rsid w:val="007C5B4C"/>
    <w:rsid w:val="007D39B1"/>
    <w:rsid w:val="007D7DD1"/>
    <w:rsid w:val="007F2807"/>
    <w:rsid w:val="00803AE4"/>
    <w:rsid w:val="00807883"/>
    <w:rsid w:val="008170C1"/>
    <w:rsid w:val="00824067"/>
    <w:rsid w:val="0082528E"/>
    <w:rsid w:val="00841A62"/>
    <w:rsid w:val="00843812"/>
    <w:rsid w:val="0085494A"/>
    <w:rsid w:val="00856B83"/>
    <w:rsid w:val="00857334"/>
    <w:rsid w:val="00872EC3"/>
    <w:rsid w:val="00874775"/>
    <w:rsid w:val="00881E09"/>
    <w:rsid w:val="008971E5"/>
    <w:rsid w:val="00897A59"/>
    <w:rsid w:val="008C1C0E"/>
    <w:rsid w:val="008D67D6"/>
    <w:rsid w:val="008E1438"/>
    <w:rsid w:val="008F28D7"/>
    <w:rsid w:val="008F64D1"/>
    <w:rsid w:val="008F77FA"/>
    <w:rsid w:val="009058E0"/>
    <w:rsid w:val="00913D53"/>
    <w:rsid w:val="00926377"/>
    <w:rsid w:val="009267EE"/>
    <w:rsid w:val="00927B81"/>
    <w:rsid w:val="00951BB5"/>
    <w:rsid w:val="00957CBE"/>
    <w:rsid w:val="00960CFD"/>
    <w:rsid w:val="00983EB7"/>
    <w:rsid w:val="009A12F6"/>
    <w:rsid w:val="009C046A"/>
    <w:rsid w:val="009C2B19"/>
    <w:rsid w:val="009E0AD9"/>
    <w:rsid w:val="009F2C1C"/>
    <w:rsid w:val="00A01487"/>
    <w:rsid w:val="00A05C44"/>
    <w:rsid w:val="00A12D6C"/>
    <w:rsid w:val="00A36B86"/>
    <w:rsid w:val="00A425B1"/>
    <w:rsid w:val="00A54DE9"/>
    <w:rsid w:val="00A55871"/>
    <w:rsid w:val="00A77875"/>
    <w:rsid w:val="00A8573F"/>
    <w:rsid w:val="00A876A3"/>
    <w:rsid w:val="00A87D12"/>
    <w:rsid w:val="00A94235"/>
    <w:rsid w:val="00AA69E5"/>
    <w:rsid w:val="00AB2154"/>
    <w:rsid w:val="00AB5FBF"/>
    <w:rsid w:val="00AC6316"/>
    <w:rsid w:val="00AD3287"/>
    <w:rsid w:val="00AD6D85"/>
    <w:rsid w:val="00AF745B"/>
    <w:rsid w:val="00B105A3"/>
    <w:rsid w:val="00B1658E"/>
    <w:rsid w:val="00B25A76"/>
    <w:rsid w:val="00B34370"/>
    <w:rsid w:val="00B34C61"/>
    <w:rsid w:val="00B3527C"/>
    <w:rsid w:val="00B45F56"/>
    <w:rsid w:val="00B5204B"/>
    <w:rsid w:val="00B64013"/>
    <w:rsid w:val="00B65A72"/>
    <w:rsid w:val="00B74C2F"/>
    <w:rsid w:val="00B8461F"/>
    <w:rsid w:val="00B8573A"/>
    <w:rsid w:val="00BA3A43"/>
    <w:rsid w:val="00BB6D43"/>
    <w:rsid w:val="00BC05A6"/>
    <w:rsid w:val="00BE23ED"/>
    <w:rsid w:val="00BE38E5"/>
    <w:rsid w:val="00BF4000"/>
    <w:rsid w:val="00BF5F4E"/>
    <w:rsid w:val="00C00835"/>
    <w:rsid w:val="00C00905"/>
    <w:rsid w:val="00C04906"/>
    <w:rsid w:val="00C07687"/>
    <w:rsid w:val="00C17B4E"/>
    <w:rsid w:val="00C21C2D"/>
    <w:rsid w:val="00C24E72"/>
    <w:rsid w:val="00C2669E"/>
    <w:rsid w:val="00C277EB"/>
    <w:rsid w:val="00C3136B"/>
    <w:rsid w:val="00C325C3"/>
    <w:rsid w:val="00C377C1"/>
    <w:rsid w:val="00C4466A"/>
    <w:rsid w:val="00C53458"/>
    <w:rsid w:val="00C641CC"/>
    <w:rsid w:val="00C64DB1"/>
    <w:rsid w:val="00C70965"/>
    <w:rsid w:val="00C72C44"/>
    <w:rsid w:val="00C7605B"/>
    <w:rsid w:val="00C8071D"/>
    <w:rsid w:val="00C81EAF"/>
    <w:rsid w:val="00C90249"/>
    <w:rsid w:val="00C96444"/>
    <w:rsid w:val="00CA1774"/>
    <w:rsid w:val="00CD1515"/>
    <w:rsid w:val="00CD20E2"/>
    <w:rsid w:val="00CF1C72"/>
    <w:rsid w:val="00CF5A81"/>
    <w:rsid w:val="00D06D1B"/>
    <w:rsid w:val="00D14766"/>
    <w:rsid w:val="00D218E3"/>
    <w:rsid w:val="00D52909"/>
    <w:rsid w:val="00D54477"/>
    <w:rsid w:val="00D55723"/>
    <w:rsid w:val="00D73273"/>
    <w:rsid w:val="00D76A94"/>
    <w:rsid w:val="00D77010"/>
    <w:rsid w:val="00D81CDC"/>
    <w:rsid w:val="00D913F8"/>
    <w:rsid w:val="00DA0F2C"/>
    <w:rsid w:val="00DA1EBB"/>
    <w:rsid w:val="00DD1F3F"/>
    <w:rsid w:val="00DE1B65"/>
    <w:rsid w:val="00DE5B53"/>
    <w:rsid w:val="00DF099E"/>
    <w:rsid w:val="00DF7B76"/>
    <w:rsid w:val="00E01C8F"/>
    <w:rsid w:val="00E20920"/>
    <w:rsid w:val="00E41657"/>
    <w:rsid w:val="00E46A72"/>
    <w:rsid w:val="00E57F0A"/>
    <w:rsid w:val="00E83E86"/>
    <w:rsid w:val="00E85A95"/>
    <w:rsid w:val="00E93EF5"/>
    <w:rsid w:val="00E96600"/>
    <w:rsid w:val="00EB4B94"/>
    <w:rsid w:val="00EC20B8"/>
    <w:rsid w:val="00ED1873"/>
    <w:rsid w:val="00EE1BB5"/>
    <w:rsid w:val="00EE543F"/>
    <w:rsid w:val="00F02514"/>
    <w:rsid w:val="00F0286E"/>
    <w:rsid w:val="00F037DA"/>
    <w:rsid w:val="00F11D78"/>
    <w:rsid w:val="00F25FDD"/>
    <w:rsid w:val="00F323F4"/>
    <w:rsid w:val="00F3246A"/>
    <w:rsid w:val="00F3702F"/>
    <w:rsid w:val="00F502A1"/>
    <w:rsid w:val="00F521BC"/>
    <w:rsid w:val="00F55BEC"/>
    <w:rsid w:val="00F67A8F"/>
    <w:rsid w:val="00F757DD"/>
    <w:rsid w:val="00F7666F"/>
    <w:rsid w:val="00FB1030"/>
    <w:rsid w:val="00FB29BF"/>
    <w:rsid w:val="00FB3467"/>
    <w:rsid w:val="00FC7368"/>
    <w:rsid w:val="00FE79C7"/>
    <w:rsid w:val="00FF1F5A"/>
    <w:rsid w:val="00FF635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2"/>
    <o:shapelayout v:ext="edit">
      <o:idmap v:ext="edit" data="1"/>
    </o:shapelayout>
  </w:shapeDefaults>
  <w:decimalSymbol w:val=","/>
  <w:listSeparator w:val=";"/>
  <w14:docId w14:val="202C3BC0"/>
  <w15:chartTrackingRefBased/>
  <w15:docId w15:val="{FF3151D6-2205-445C-92B9-FD8C2BC0491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pt-BR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983EB7"/>
    <w:rPr>
      <w:kern w:val="0"/>
      <w14:ligatures w14:val="none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Cabealho">
    <w:name w:val="header"/>
    <w:basedOn w:val="Normal"/>
    <w:link w:val="CabealhoChar"/>
    <w:uiPriority w:val="99"/>
    <w:unhideWhenUsed/>
    <w:rsid w:val="00983EB7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CabealhoChar">
    <w:name w:val="Cabeçalho Char"/>
    <w:basedOn w:val="Fontepargpadro"/>
    <w:link w:val="Cabealho"/>
    <w:uiPriority w:val="99"/>
    <w:rsid w:val="00983EB7"/>
    <w:rPr>
      <w:kern w:val="0"/>
      <w14:ligatures w14:val="none"/>
    </w:rPr>
  </w:style>
  <w:style w:type="paragraph" w:styleId="Rodap">
    <w:name w:val="footer"/>
    <w:basedOn w:val="Normal"/>
    <w:link w:val="RodapChar"/>
    <w:uiPriority w:val="99"/>
    <w:unhideWhenUsed/>
    <w:rsid w:val="00983EB7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RodapChar">
    <w:name w:val="Rodapé Char"/>
    <w:basedOn w:val="Fontepargpadro"/>
    <w:link w:val="Rodap"/>
    <w:uiPriority w:val="99"/>
    <w:rsid w:val="00983EB7"/>
    <w:rPr>
      <w:kern w:val="0"/>
      <w14:ligatures w14:val="none"/>
    </w:rPr>
  </w:style>
  <w:style w:type="paragraph" w:styleId="PargrafodaLista">
    <w:name w:val="List Paragraph"/>
    <w:basedOn w:val="Normal"/>
    <w:uiPriority w:val="34"/>
    <w:qFormat/>
    <w:rsid w:val="00983EB7"/>
    <w:pPr>
      <w:ind w:left="720"/>
      <w:contextualSpacing/>
    </w:pPr>
  </w:style>
  <w:style w:type="paragraph" w:styleId="SemEspaamento">
    <w:name w:val="No Spacing"/>
    <w:uiPriority w:val="1"/>
    <w:qFormat/>
    <w:rsid w:val="004D14C7"/>
    <w:pPr>
      <w:spacing w:after="0" w:line="240" w:lineRule="auto"/>
    </w:pPr>
    <w:rPr>
      <w:kern w:val="0"/>
      <w14:ligatures w14:val="none"/>
    </w:rPr>
  </w:style>
  <w:style w:type="character" w:styleId="Refdecomentrio">
    <w:name w:val="annotation reference"/>
    <w:basedOn w:val="Fontepargpadro"/>
    <w:uiPriority w:val="99"/>
    <w:semiHidden/>
    <w:unhideWhenUsed/>
    <w:rsid w:val="00C17B4E"/>
    <w:rPr>
      <w:sz w:val="16"/>
      <w:szCs w:val="16"/>
    </w:rPr>
  </w:style>
  <w:style w:type="paragraph" w:styleId="Textodecomentrio">
    <w:name w:val="annotation text"/>
    <w:basedOn w:val="Normal"/>
    <w:link w:val="TextodecomentrioChar"/>
    <w:uiPriority w:val="99"/>
    <w:semiHidden/>
    <w:unhideWhenUsed/>
    <w:rsid w:val="00C17B4E"/>
    <w:pPr>
      <w:spacing w:line="240" w:lineRule="auto"/>
    </w:pPr>
    <w:rPr>
      <w:sz w:val="20"/>
      <w:szCs w:val="20"/>
    </w:rPr>
  </w:style>
  <w:style w:type="character" w:customStyle="1" w:styleId="TextodecomentrioChar">
    <w:name w:val="Texto de comentário Char"/>
    <w:basedOn w:val="Fontepargpadro"/>
    <w:link w:val="Textodecomentrio"/>
    <w:uiPriority w:val="99"/>
    <w:semiHidden/>
    <w:rsid w:val="00C17B4E"/>
    <w:rPr>
      <w:kern w:val="0"/>
      <w:sz w:val="20"/>
      <w:szCs w:val="20"/>
      <w14:ligatures w14:val="none"/>
    </w:rPr>
  </w:style>
  <w:style w:type="paragraph" w:styleId="Assuntodocomentrio">
    <w:name w:val="annotation subject"/>
    <w:basedOn w:val="Textodecomentrio"/>
    <w:next w:val="Textodecomentrio"/>
    <w:link w:val="AssuntodocomentrioChar"/>
    <w:uiPriority w:val="99"/>
    <w:semiHidden/>
    <w:unhideWhenUsed/>
    <w:rsid w:val="00C17B4E"/>
    <w:rPr>
      <w:b/>
      <w:bCs/>
    </w:rPr>
  </w:style>
  <w:style w:type="character" w:customStyle="1" w:styleId="AssuntodocomentrioChar">
    <w:name w:val="Assunto do comentário Char"/>
    <w:basedOn w:val="TextodecomentrioChar"/>
    <w:link w:val="Assuntodocomentrio"/>
    <w:uiPriority w:val="99"/>
    <w:semiHidden/>
    <w:rsid w:val="00C17B4E"/>
    <w:rPr>
      <w:b/>
      <w:bCs/>
      <w:kern w:val="0"/>
      <w:sz w:val="20"/>
      <w:szCs w:val="20"/>
      <w14:ligatures w14:val="none"/>
    </w:rPr>
  </w:style>
  <w:style w:type="paragraph" w:styleId="NormalWeb">
    <w:name w:val="Normal (Web)"/>
    <w:basedOn w:val="Normal"/>
    <w:uiPriority w:val="99"/>
    <w:semiHidden/>
    <w:unhideWhenUsed/>
    <w:rsid w:val="00F67A8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t-BR"/>
    </w:rPr>
  </w:style>
  <w:style w:type="character" w:styleId="Forte">
    <w:name w:val="Strong"/>
    <w:basedOn w:val="Fontepargpadro"/>
    <w:uiPriority w:val="22"/>
    <w:qFormat/>
    <w:rsid w:val="00F67A8F"/>
    <w:rPr>
      <w:b/>
      <w:bCs/>
    </w:rPr>
  </w:style>
  <w:style w:type="paragraph" w:customStyle="1" w:styleId="Default">
    <w:name w:val="Default"/>
    <w:rsid w:val="003A1A93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kern w:val="0"/>
      <w:sz w:val="24"/>
      <w:szCs w:val="24"/>
      <w14:ligatures w14:val="none"/>
    </w:rPr>
  </w:style>
  <w:style w:type="character" w:customStyle="1" w:styleId="labeldadoshistorico">
    <w:name w:val="labeldadoshistorico"/>
    <w:basedOn w:val="Fontepargpadro"/>
    <w:rsid w:val="00796A00"/>
  </w:style>
  <w:style w:type="character" w:customStyle="1" w:styleId="ativo">
    <w:name w:val="ativo"/>
    <w:basedOn w:val="Fontepargpadro"/>
    <w:rsid w:val="002277F1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749087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9856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19707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19432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header" Target="header3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2" Type="http://schemas.openxmlformats.org/officeDocument/2006/relationships/image" Target="media/image1.png"/><Relationship Id="rId1" Type="http://schemas.openxmlformats.org/officeDocument/2006/relationships/image" Target="media/image2.png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499</Words>
  <Characters>2700</Characters>
  <Application>Microsoft Office Word</Application>
  <DocSecurity>0</DocSecurity>
  <Lines>22</Lines>
  <Paragraphs>6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3193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Luana Vilarinho</dc:creator>
  <cp:keywords/>
  <dc:description/>
  <cp:lastModifiedBy>Dell</cp:lastModifiedBy>
  <cp:revision>2</cp:revision>
  <dcterms:created xsi:type="dcterms:W3CDTF">2025-04-01T17:22:00Z</dcterms:created>
  <dcterms:modified xsi:type="dcterms:W3CDTF">2025-04-01T17:22:00Z</dcterms:modified>
</cp:coreProperties>
</file>